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2BC7" w:rsidRPr="002C2BC7" w:rsidRDefault="003F4E7E" w:rsidP="002C2BC7">
      <w:pPr>
        <w:spacing w:after="0"/>
        <w:rPr>
          <w:b/>
          <w:lang w:val="en-GB"/>
        </w:rPr>
      </w:pPr>
      <w:r>
        <w:rPr>
          <w:b/>
          <w:lang w:val="en-GB"/>
        </w:rPr>
        <w:t>News of Your Death</w:t>
      </w:r>
    </w:p>
    <w:p w:rsidR="002C2BC7" w:rsidRDefault="002C2BC7" w:rsidP="002C2BC7">
      <w:pPr>
        <w:spacing w:after="0"/>
        <w:rPr>
          <w:lang w:val="en-GB"/>
        </w:rPr>
      </w:pPr>
    </w:p>
    <w:p w:rsidR="003F4E7E" w:rsidRDefault="003F4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News of your death.</w:t>
      </w:r>
      <w:proofErr w:type="gramEnd"/>
    </w:p>
    <w:p w:rsidR="003F4E7E" w:rsidRDefault="003F4E7E" w:rsidP="002C2BC7">
      <w:pPr>
        <w:spacing w:after="0"/>
        <w:rPr>
          <w:lang w:val="en-GB"/>
        </w:rPr>
      </w:pPr>
    </w:p>
    <w:p w:rsidR="003F4E7E" w:rsidRDefault="003F4E7E" w:rsidP="002C2BC7">
      <w:pPr>
        <w:spacing w:after="0"/>
        <w:rPr>
          <w:lang w:val="en-GB"/>
        </w:rPr>
      </w:pPr>
      <w:r>
        <w:rPr>
          <w:lang w:val="en-GB"/>
        </w:rPr>
        <w:tab/>
        <w:t>Tears, and the memory</w:t>
      </w:r>
    </w:p>
    <w:p w:rsidR="003F4E7E" w:rsidRDefault="003F4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of</w:t>
      </w:r>
      <w:proofErr w:type="gramEnd"/>
      <w:r>
        <w:rPr>
          <w:lang w:val="en-GB"/>
        </w:rPr>
        <w:t xml:space="preserve"> all the times we talked the sun down the sky.</w:t>
      </w:r>
    </w:p>
    <w:p w:rsidR="003F4E7E" w:rsidRDefault="003F4E7E" w:rsidP="002C2BC7">
      <w:pPr>
        <w:spacing w:after="0"/>
        <w:rPr>
          <w:lang w:val="en-GB"/>
        </w:rPr>
      </w:pPr>
    </w:p>
    <w:p w:rsidR="003F4E7E" w:rsidRDefault="003F4E7E" w:rsidP="002C2BC7">
      <w:pPr>
        <w:spacing w:after="0"/>
        <w:rPr>
          <w:lang w:val="en-GB"/>
        </w:rPr>
      </w:pPr>
      <w:r>
        <w:rPr>
          <w:lang w:val="en-GB"/>
        </w:rPr>
        <w:tab/>
        <w:t xml:space="preserve">You, </w:t>
      </w:r>
      <w:proofErr w:type="spellStart"/>
      <w:r>
        <w:rPr>
          <w:lang w:val="en-GB"/>
        </w:rPr>
        <w:t>Herakleitos</w:t>
      </w:r>
      <w:proofErr w:type="spellEnd"/>
      <w:r>
        <w:rPr>
          <w:lang w:val="en-GB"/>
        </w:rPr>
        <w:t xml:space="preserve"> of </w:t>
      </w:r>
      <w:proofErr w:type="spellStart"/>
      <w:r>
        <w:rPr>
          <w:lang w:val="en-GB"/>
        </w:rPr>
        <w:t>Halikarnassos</w:t>
      </w:r>
      <w:proofErr w:type="spellEnd"/>
      <w:r>
        <w:rPr>
          <w:lang w:val="en-GB"/>
        </w:rPr>
        <w:t>,</w:t>
      </w:r>
    </w:p>
    <w:p w:rsidR="003F4E7E" w:rsidRDefault="003F4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once</w:t>
      </w:r>
      <w:proofErr w:type="gramEnd"/>
      <w:r>
        <w:rPr>
          <w:lang w:val="en-GB"/>
        </w:rPr>
        <w:t xml:space="preserve"> my friend, now vacant dust,</w:t>
      </w:r>
    </w:p>
    <w:p w:rsidR="003F4E7E" w:rsidRDefault="003F4E7E" w:rsidP="002C2BC7">
      <w:pPr>
        <w:spacing w:after="0"/>
        <w:rPr>
          <w:lang w:val="en-GB"/>
        </w:rPr>
      </w:pPr>
      <w:r>
        <w:rPr>
          <w:lang w:val="en-GB"/>
        </w:rPr>
        <w:tab/>
      </w: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poems are nightingales</w:t>
      </w:r>
    </w:p>
    <w:p w:rsidR="002C2BC7" w:rsidRDefault="003F4E7E" w:rsidP="002C2BC7">
      <w:pPr>
        <w:spacing w:after="0"/>
        <w:rPr>
          <w:lang w:val="en-GB"/>
        </w:rPr>
      </w:pPr>
      <w:proofErr w:type="gramStart"/>
      <w:r>
        <w:rPr>
          <w:lang w:val="en-GB"/>
        </w:rPr>
        <w:t>beyond</w:t>
      </w:r>
      <w:proofErr w:type="gramEnd"/>
      <w:r>
        <w:rPr>
          <w:lang w:val="en-GB"/>
        </w:rPr>
        <w:t xml:space="preserve"> the clutch of the unseen god.</w:t>
      </w:r>
    </w:p>
    <w:p w:rsidR="002C2BC7" w:rsidRDefault="002C2BC7" w:rsidP="002C2BC7">
      <w:pPr>
        <w:spacing w:after="0"/>
        <w:rPr>
          <w:lang w:val="en-GB"/>
        </w:rPr>
      </w:pPr>
    </w:p>
    <w:p w:rsidR="00B3320D" w:rsidRDefault="00B3320D" w:rsidP="002C2BC7">
      <w:pPr>
        <w:spacing w:after="0"/>
        <w:rPr>
          <w:i/>
          <w:lang w:val="en-GB"/>
        </w:rPr>
      </w:pPr>
      <w:r>
        <w:rPr>
          <w:i/>
          <w:lang w:val="en-GB"/>
        </w:rPr>
        <w:t>Callimachus, c. 300 – 240 B.C.</w:t>
      </w:r>
    </w:p>
    <w:p w:rsidR="003F4E7E" w:rsidRPr="002C2BC7" w:rsidRDefault="00B3320D" w:rsidP="002C2BC7">
      <w:pPr>
        <w:spacing w:after="0"/>
        <w:rPr>
          <w:i/>
          <w:lang w:val="en-GB"/>
        </w:rPr>
      </w:pPr>
      <w:r>
        <w:rPr>
          <w:i/>
          <w:lang w:val="en-GB"/>
        </w:rPr>
        <w:t>Trans. from Greek by Stanley Lombardo and Diane Raynor</w:t>
      </w:r>
    </w:p>
    <w:sectPr w:rsidR="003F4E7E" w:rsidRPr="002C2BC7" w:rsidSect="003F4E7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C2BC7"/>
    <w:rsid w:val="001E6E2C"/>
    <w:rsid w:val="002C2BC7"/>
    <w:rsid w:val="003D2AE6"/>
    <w:rsid w:val="003F4E7E"/>
    <w:rsid w:val="0093216A"/>
    <w:rsid w:val="00AE26F8"/>
    <w:rsid w:val="00B3320D"/>
    <w:rsid w:val="00E47F4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Goossens</dc:creator>
  <cp:keywords/>
  <cp:lastModifiedBy>Sarah  Goossens</cp:lastModifiedBy>
  <cp:revision>3</cp:revision>
  <dcterms:created xsi:type="dcterms:W3CDTF">2013-12-25T13:14:00Z</dcterms:created>
  <dcterms:modified xsi:type="dcterms:W3CDTF">2013-12-25T13:16:00Z</dcterms:modified>
</cp:coreProperties>
</file>